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421"/>
        <w:tblW w:w="11448" w:type="dxa"/>
        <w:tblLook w:val="04A0" w:firstRow="1" w:lastRow="0" w:firstColumn="1" w:lastColumn="0" w:noHBand="0" w:noVBand="1"/>
      </w:tblPr>
      <w:tblGrid>
        <w:gridCol w:w="2406"/>
        <w:gridCol w:w="9042"/>
      </w:tblGrid>
      <w:tr w:rsidR="00542998" w:rsidRPr="00876FEC" w:rsidTr="00542998">
        <w:trPr>
          <w:trHeight w:val="2269"/>
        </w:trPr>
        <w:tc>
          <w:tcPr>
            <w:tcW w:w="2406" w:type="dxa"/>
            <w:shd w:val="clear" w:color="auto" w:fill="auto"/>
          </w:tcPr>
          <w:p w:rsidR="00542998" w:rsidRPr="00876FEC" w:rsidRDefault="00542998" w:rsidP="0014798C">
            <w:pPr>
              <w:jc w:val="center"/>
              <w:rPr>
                <w:rFonts w:ascii="Times New Roman" w:eastAsia="Calibri" w:hAnsi="Times New Roman"/>
                <w:bCs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0F28766" wp14:editId="03413F48">
                  <wp:extent cx="654319" cy="662940"/>
                  <wp:effectExtent l="0" t="0" r="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2944" cy="6919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42" w:type="dxa"/>
            <w:shd w:val="clear" w:color="auto" w:fill="auto"/>
          </w:tcPr>
          <w:p w:rsidR="00542998" w:rsidRPr="009D34E0" w:rsidRDefault="00542998" w:rsidP="0014798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D34E0">
              <w:rPr>
                <w:rFonts w:ascii="Times New Roman" w:hAnsi="Times New Roman"/>
                <w:b/>
                <w:bCs/>
              </w:rPr>
              <w:t>CÔNG TY CỔ PHẦN ĐẦU TƯ KTM</w:t>
            </w:r>
          </w:p>
          <w:p w:rsidR="00542998" w:rsidRDefault="00542998" w:rsidP="0014798C">
            <w:pPr>
              <w:jc w:val="center"/>
              <w:rPr>
                <w:rFonts w:ascii="Times New Roman" w:hAnsi="Times New Roman"/>
              </w:rPr>
            </w:pPr>
            <w:r w:rsidRPr="009D34E0">
              <w:rPr>
                <w:rFonts w:ascii="Times New Roman" w:hAnsi="Times New Roman"/>
              </w:rPr>
              <w:t>Địa chỉ: số 23 ngõ 37/2 đường Dịch Vọng , quận Cầu Giấy, Hà Nội</w:t>
            </w:r>
          </w:p>
          <w:p w:rsidR="00542998" w:rsidRPr="000D5D94" w:rsidRDefault="00542998" w:rsidP="0014798C">
            <w:pPr>
              <w:jc w:val="center"/>
              <w:rPr>
                <w:rFonts w:ascii="Times New Roman" w:hAnsi="Times New Roman"/>
              </w:rPr>
            </w:pPr>
            <w:r w:rsidRPr="00876FEC">
              <w:rPr>
                <w:rFonts w:ascii="Times New Roman" w:eastAsia="Calibri" w:hAnsi="Times New Roman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79255DDB" wp14:editId="298E9D50">
                      <wp:simplePos x="0" y="0"/>
                      <wp:positionH relativeFrom="column">
                        <wp:posOffset>-251460</wp:posOffset>
                      </wp:positionH>
                      <wp:positionV relativeFrom="paragraph">
                        <wp:posOffset>219710</wp:posOffset>
                      </wp:positionV>
                      <wp:extent cx="5648325" cy="9525"/>
                      <wp:effectExtent l="19050" t="19050" r="28575" b="2857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48325" cy="9525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FBB9C0"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9.8pt,17.3pt" to="424.9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" strokeweight="3pt">
                      <v:stroke linestyle="thinThin"/>
                    </v:line>
                  </w:pict>
                </mc:Fallback>
              </mc:AlternateContent>
            </w:r>
            <w:r w:rsidRPr="000138B0">
              <w:rPr>
                <w:rFonts w:ascii="Times New Roman" w:hAnsi="Times New Roman"/>
              </w:rPr>
              <w:t xml:space="preserve">Điện thoại: </w:t>
            </w:r>
            <w:r>
              <w:rPr>
                <w:rFonts w:ascii="Times New Roman" w:eastAsia="PMingLiU" w:hAnsi="Times New Roman"/>
                <w:b/>
                <w:bCs/>
                <w:sz w:val="26"/>
                <w:lang w:val="pt-BR" w:eastAsia="zh-TW"/>
              </w:rPr>
              <w:t>0977.823.359</w:t>
            </w:r>
            <w:r w:rsidRPr="000138B0">
              <w:rPr>
                <w:rFonts w:ascii="Times New Roman" w:eastAsia="PMingLiU" w:hAnsi="Times New Roman"/>
                <w:b/>
                <w:bCs/>
                <w:sz w:val="26"/>
                <w:lang w:val="pt-BR" w:eastAsia="zh-TW"/>
              </w:rPr>
              <w:t xml:space="preserve"> </w:t>
            </w:r>
            <w:r w:rsidRPr="000138B0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Email: hangtsktm@gmail.com</w:t>
            </w:r>
          </w:p>
          <w:p w:rsidR="00542998" w:rsidRDefault="00542998" w:rsidP="0014798C">
            <w:pPr>
              <w:jc w:val="right"/>
              <w:rPr>
                <w:rFonts w:ascii="Times New Roman" w:eastAsia="Calibri" w:hAnsi="Times New Roman"/>
                <w:bCs/>
                <w:i/>
              </w:rPr>
            </w:pPr>
          </w:p>
          <w:p w:rsidR="00542998" w:rsidRPr="00876FEC" w:rsidRDefault="00542998" w:rsidP="0014798C">
            <w:pPr>
              <w:jc w:val="right"/>
              <w:rPr>
                <w:rFonts w:ascii="Times New Roman" w:eastAsia="Calibri" w:hAnsi="Times New Roman"/>
                <w:bCs/>
                <w:i/>
              </w:rPr>
            </w:pPr>
            <w:r w:rsidRPr="00876FEC">
              <w:rPr>
                <w:rFonts w:ascii="Times New Roman" w:eastAsia="Calibri" w:hAnsi="Times New Roman"/>
                <w:bCs/>
                <w:i/>
              </w:rPr>
              <w:t xml:space="preserve">Hà Nội, ngày </w:t>
            </w:r>
            <w:r>
              <w:rPr>
                <w:rFonts w:ascii="Times New Roman" w:eastAsia="Calibri" w:hAnsi="Times New Roman"/>
                <w:bCs/>
                <w:i/>
              </w:rPr>
              <w:t>2</w:t>
            </w:r>
            <w:r w:rsidR="00C34B24">
              <w:rPr>
                <w:rFonts w:ascii="Times New Roman" w:eastAsia="Calibri" w:hAnsi="Times New Roman"/>
                <w:bCs/>
                <w:i/>
              </w:rPr>
              <w:t>7</w:t>
            </w:r>
            <w:bookmarkStart w:id="0" w:name="_GoBack"/>
            <w:bookmarkEnd w:id="0"/>
            <w:r>
              <w:rPr>
                <w:rFonts w:ascii="Times New Roman" w:eastAsia="Calibri" w:hAnsi="Times New Roman"/>
                <w:bCs/>
                <w:i/>
              </w:rPr>
              <w:t xml:space="preserve"> </w:t>
            </w:r>
            <w:r w:rsidRPr="00876FEC">
              <w:rPr>
                <w:rFonts w:ascii="Times New Roman" w:eastAsia="Calibri" w:hAnsi="Times New Roman"/>
                <w:bCs/>
                <w:i/>
              </w:rPr>
              <w:t xml:space="preserve">tháng </w:t>
            </w:r>
            <w:r>
              <w:rPr>
                <w:rFonts w:ascii="Times New Roman" w:eastAsia="Calibri" w:hAnsi="Times New Roman"/>
                <w:bCs/>
                <w:i/>
              </w:rPr>
              <w:t xml:space="preserve">02 </w:t>
            </w:r>
            <w:r w:rsidRPr="00876FEC">
              <w:rPr>
                <w:rFonts w:ascii="Times New Roman" w:eastAsia="Calibri" w:hAnsi="Times New Roman"/>
                <w:bCs/>
                <w:i/>
              </w:rPr>
              <w:t xml:space="preserve"> năm 20</w:t>
            </w:r>
            <w:r>
              <w:rPr>
                <w:rFonts w:ascii="Times New Roman" w:eastAsia="Calibri" w:hAnsi="Times New Roman"/>
                <w:bCs/>
                <w:i/>
              </w:rPr>
              <w:t>23</w:t>
            </w:r>
          </w:p>
        </w:tc>
      </w:tr>
    </w:tbl>
    <w:p w:rsidR="00542998" w:rsidRPr="00542998" w:rsidRDefault="00542998" w:rsidP="00542998">
      <w:pPr>
        <w:spacing w:after="0" w:line="360" w:lineRule="auto"/>
        <w:jc w:val="center"/>
        <w:rPr>
          <w:rFonts w:ascii="Times New Roman" w:hAnsi="Times New Roman" w:cs="Times New Roman"/>
          <w:b/>
          <w:color w:val="202124"/>
          <w:sz w:val="34"/>
          <w:szCs w:val="28"/>
          <w:shd w:val="clear" w:color="auto" w:fill="FFFFFF"/>
        </w:rPr>
      </w:pPr>
      <w:r w:rsidRPr="00542998">
        <w:rPr>
          <w:rFonts w:ascii="Times New Roman" w:hAnsi="Times New Roman" w:cs="Times New Roman"/>
          <w:b/>
          <w:color w:val="202124"/>
          <w:sz w:val="34"/>
          <w:szCs w:val="28"/>
          <w:shd w:val="clear" w:color="auto" w:fill="FFFFFF"/>
        </w:rPr>
        <w:t>TUYỂN NHÂN VIÊN TIẾNG HÀN</w:t>
      </w:r>
    </w:p>
    <w:p w:rsidR="00542998" w:rsidRDefault="00542998" w:rsidP="006C4117">
      <w:pPr>
        <w:spacing w:after="0" w:line="360" w:lineRule="auto"/>
        <w:jc w:val="both"/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</w:pPr>
    </w:p>
    <w:p w:rsidR="007947A3" w:rsidRPr="00542998" w:rsidRDefault="00542998" w:rsidP="006C4117">
      <w:pPr>
        <w:spacing w:after="0" w:line="360" w:lineRule="auto"/>
        <w:jc w:val="both"/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</w:pPr>
      <w:r w:rsidRPr="00542998"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>I. Mô tả công việc:</w:t>
      </w:r>
    </w:p>
    <w:p w:rsidR="006C4117" w:rsidRDefault="007947A3" w:rsidP="006C4117">
      <w:pPr>
        <w:spacing w:after="0" w:line="360" w:lineRule="auto"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7947A3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- Phiên dịch tiếng Hàn, dịch tài liệu, </w:t>
      </w:r>
      <w:r w:rsidR="006C4117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Hợp đồng</w:t>
      </w:r>
      <w:r w:rsidRPr="007947A3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sang tiếng Hàn cho </w:t>
      </w:r>
      <w:r w:rsidR="006C4117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Ban </w:t>
      </w:r>
      <w:r w:rsidRPr="007947A3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Giám đốc</w:t>
      </w:r>
    </w:p>
    <w:p w:rsidR="006C4117" w:rsidRDefault="007947A3" w:rsidP="006C4117">
      <w:pPr>
        <w:spacing w:after="0" w:line="360" w:lineRule="auto"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7947A3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- Soạn thảo văn bản, giấy tờ, làm báo cáo theo yêu cầu của </w:t>
      </w:r>
      <w:r w:rsidR="006C4117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Ban </w:t>
      </w:r>
      <w:r w:rsidRPr="007947A3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Giám đốc</w:t>
      </w:r>
    </w:p>
    <w:p w:rsidR="006C4117" w:rsidRDefault="006C4117" w:rsidP="006C4117">
      <w:pPr>
        <w:spacing w:after="0" w:line="360" w:lineRule="auto"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- Liên hệ với đối tác Hàn Quốc để thực hiện các công việc </w:t>
      </w:r>
      <w:r w:rsidRPr="007947A3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theo yêu cầu của </w:t>
      </w: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Ban </w:t>
      </w:r>
      <w:r w:rsidRPr="007947A3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Giám đốc</w:t>
      </w:r>
    </w:p>
    <w:p w:rsidR="006C4117" w:rsidRDefault="007947A3" w:rsidP="006C4117">
      <w:pPr>
        <w:spacing w:after="0" w:line="360" w:lineRule="auto"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7947A3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- Thực hiện các công việc khác theo yêu cầu của </w:t>
      </w:r>
      <w:r w:rsidR="006C4117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Ban </w:t>
      </w:r>
      <w:r w:rsidR="006C4117" w:rsidRPr="007947A3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Giám đốc </w:t>
      </w:r>
      <w:r w:rsidRPr="007947A3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- Chi tiết công việc sẽ trao đổi trong quá trình phỏng vấn.</w:t>
      </w:r>
    </w:p>
    <w:p w:rsidR="006C4117" w:rsidRDefault="006C4117" w:rsidP="006C4117">
      <w:pPr>
        <w:spacing w:after="0" w:line="360" w:lineRule="auto"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Làm thêm: theo yêu cầu công việc</w:t>
      </w:r>
    </w:p>
    <w:p w:rsidR="006C4117" w:rsidRDefault="006C4117" w:rsidP="006C4117">
      <w:pPr>
        <w:spacing w:after="0" w:line="360" w:lineRule="auto"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- Có khả năng đi công tác Hàn Quốc</w:t>
      </w:r>
    </w:p>
    <w:p w:rsidR="00542998" w:rsidRPr="00542998" w:rsidRDefault="00542998" w:rsidP="006C4117">
      <w:pPr>
        <w:spacing w:after="0" w:line="360" w:lineRule="auto"/>
        <w:jc w:val="both"/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</w:pPr>
      <w:r w:rsidRPr="00542998"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>II.</w:t>
      </w:r>
      <w:r w:rsidR="007947A3" w:rsidRPr="00542998"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>Yêu cầu ứng viên</w:t>
      </w:r>
      <w:r w:rsidRPr="00542998"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>:</w:t>
      </w:r>
    </w:p>
    <w:p w:rsidR="006C4117" w:rsidRDefault="007947A3" w:rsidP="006C4117">
      <w:pPr>
        <w:spacing w:after="0" w:line="360" w:lineRule="auto"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7947A3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- Trình đô tiếng Hàn TOPIK 4,5 hoặc</w:t>
      </w:r>
      <w:r w:rsidR="006C4117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tốt nghiệp</w:t>
      </w:r>
      <w:r w:rsidRPr="007947A3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các trưởng Đại học, Cao Đẳng chuyên nghiệp ( Sẽ có test trực tiếp khi tham gia phỏng vấn.)</w:t>
      </w:r>
    </w:p>
    <w:p w:rsidR="006C4117" w:rsidRDefault="007947A3" w:rsidP="006C4117">
      <w:pPr>
        <w:spacing w:after="0" w:line="360" w:lineRule="auto"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7947A3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- Kinh nghiệm 1-2 năm - Kỹ năng giao tiếp tốt </w:t>
      </w:r>
    </w:p>
    <w:p w:rsidR="00542998" w:rsidRPr="00542998" w:rsidRDefault="00542998" w:rsidP="006C4117">
      <w:pPr>
        <w:spacing w:after="0" w:line="360" w:lineRule="auto"/>
        <w:jc w:val="both"/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III.</w:t>
      </w:r>
      <w:r w:rsidR="006C4117" w:rsidRPr="00542998"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 xml:space="preserve"> </w:t>
      </w:r>
      <w:r w:rsidR="007947A3" w:rsidRPr="00542998"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>Quyền lợi được hưởng</w:t>
      </w:r>
      <w:r w:rsidRPr="00542998"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>:</w:t>
      </w:r>
    </w:p>
    <w:p w:rsidR="006C4117" w:rsidRDefault="007947A3" w:rsidP="006C4117">
      <w:pPr>
        <w:spacing w:after="0" w:line="360" w:lineRule="auto"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7947A3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- Làm việc từ 8h</w:t>
      </w:r>
      <w:r w:rsidR="006C4117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0</w:t>
      </w:r>
      <w:r w:rsidRPr="007947A3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0 đến 17h</w:t>
      </w:r>
      <w:r w:rsidR="006C4117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0</w:t>
      </w:r>
      <w:r w:rsidRPr="007947A3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0 từ thứ 2 đến thứ 6 hàng tuần. Thứ 7</w:t>
      </w:r>
      <w:r w:rsidR="006C4117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&amp; CN</w:t>
      </w:r>
      <w:r w:rsidRPr="007947A3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nghỉ tuần</w:t>
      </w:r>
      <w:r w:rsidR="006C4117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. Được thưởng kinh doanh nếu đạt chỉ tiêu </w:t>
      </w:r>
    </w:p>
    <w:p w:rsidR="001B25C0" w:rsidRDefault="007947A3" w:rsidP="006C4117">
      <w:pPr>
        <w:spacing w:after="0" w:line="360" w:lineRule="auto"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7947A3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- Được tham gia bảo hiểm ngay khi hết thử việc - Xét tăng lương 1 năm/ lần - Thưởng lớn vào các dịp 30/4 và tết Nguyên đán - Được hưởng đầy đủ các chế độ Công đoàn khác như: Hiếu, hỷ, ốm đau, thai sản...</w:t>
      </w:r>
    </w:p>
    <w:p w:rsidR="006C4117" w:rsidRPr="007947A3" w:rsidRDefault="006C4117" w:rsidP="006C41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- Lương cơ bản: 12 triệu + ăn trưa</w:t>
      </w:r>
    </w:p>
    <w:sectPr w:rsidR="006C4117" w:rsidRPr="007947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7A3"/>
    <w:rsid w:val="00080F31"/>
    <w:rsid w:val="001B25C0"/>
    <w:rsid w:val="00392C85"/>
    <w:rsid w:val="00542998"/>
    <w:rsid w:val="006C4117"/>
    <w:rsid w:val="007947A3"/>
    <w:rsid w:val="00C34B24"/>
    <w:rsid w:val="00DB0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B47835-B0A3-42B9-A809-6BBAB2A91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NTS</dc:creator>
  <cp:keywords/>
  <dc:description/>
  <cp:lastModifiedBy>welcome</cp:lastModifiedBy>
  <cp:revision>3</cp:revision>
  <dcterms:created xsi:type="dcterms:W3CDTF">2023-02-28T04:09:00Z</dcterms:created>
  <dcterms:modified xsi:type="dcterms:W3CDTF">2023-02-28T04:11:00Z</dcterms:modified>
</cp:coreProperties>
</file>